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-2610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Арслана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 12.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Style w:val="cat-Timegrp-19rplc-13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 </w:t>
      </w:r>
      <w:r>
        <w:rPr>
          <w:rStyle w:val="cat-UserDefinedgrp-33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Омаров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2rplc-1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3rplc-1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содержат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 наказуемого </w:t>
      </w:r>
      <w:r>
        <w:rPr>
          <w:rFonts w:ascii="Times New Roman" w:eastAsia="Times New Roman" w:hAnsi="Times New Roman" w:cs="Times New Roman"/>
          <w:sz w:val="28"/>
          <w:szCs w:val="28"/>
        </w:rPr>
        <w:t>деяния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2.7 ПДД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присутствовал,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письменном заявлении просил рассмотреть дело в его отсутствие, указав, что вину признает, с нарушением согласен.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и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>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12.8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№ </w:t>
      </w:r>
      <w:r>
        <w:rPr>
          <w:rFonts w:ascii="Times New Roman" w:eastAsia="Times New Roman" w:hAnsi="Times New Roman" w:cs="Times New Roman"/>
          <w:sz w:val="28"/>
          <w:szCs w:val="28"/>
        </w:rPr>
        <w:t>707968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86 ПК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081898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исходя из 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Омаров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03.01.2026 года в </w:t>
      </w:r>
      <w:r>
        <w:rPr>
          <w:rStyle w:val="cat-Timegrp-20rplc-2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Сургуте </w:t>
      </w:r>
      <w:r>
        <w:rPr>
          <w:rStyle w:val="cat-UserDefinedgrp-34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22rplc-3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3rplc-31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наличием оснований полагать, что он управляет им, находясь в состоянии опьянения (признаки: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 86 ГП № </w:t>
      </w:r>
      <w:r>
        <w:rPr>
          <w:rFonts w:ascii="Times New Roman" w:eastAsia="Times New Roman" w:hAnsi="Times New Roman" w:cs="Times New Roman"/>
          <w:sz w:val="28"/>
          <w:szCs w:val="28"/>
        </w:rPr>
        <w:t>081078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03.01.2026 </w:t>
      </w:r>
      <w:r>
        <w:rPr>
          <w:rFonts w:ascii="Times New Roman" w:eastAsia="Times New Roman" w:hAnsi="Times New Roman" w:cs="Times New Roman"/>
          <w:sz w:val="28"/>
          <w:szCs w:val="28"/>
        </w:rPr>
        <w:t>года с результатом освидетельствования на бумажном носителе, согласно котор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Омаров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признак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запах алкоголя изо рта 03.01.2026 года в </w:t>
      </w:r>
      <w:r>
        <w:rPr>
          <w:rStyle w:val="cat-Timegrp-21rplc-3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прошел освидетельствование на состояние алкогольного опьянения с применением технического средства измерения </w:t>
      </w:r>
      <w:r>
        <w:rPr>
          <w:rFonts w:ascii="Times New Roman" w:eastAsia="Times New Roman" w:hAnsi="Times New Roman" w:cs="Times New Roman"/>
          <w:sz w:val="28"/>
          <w:szCs w:val="28"/>
        </w:rPr>
        <w:t>алкотектор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Тигон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М-300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заводской № </w:t>
      </w:r>
      <w:r>
        <w:rPr>
          <w:rFonts w:ascii="Times New Roman" w:eastAsia="Times New Roman" w:hAnsi="Times New Roman" w:cs="Times New Roman"/>
          <w:sz w:val="28"/>
          <w:szCs w:val="28"/>
        </w:rPr>
        <w:t>А900619</w:t>
      </w:r>
      <w:r>
        <w:rPr>
          <w:rFonts w:ascii="Times New Roman" w:eastAsia="Times New Roman" w:hAnsi="Times New Roman" w:cs="Times New Roman"/>
          <w:sz w:val="28"/>
          <w:szCs w:val="28"/>
        </w:rPr>
        <w:t>, результат освидетельствования – установлено состояние алкогольного опьянения, показания прибора составили 0,</w:t>
      </w:r>
      <w:r>
        <w:rPr>
          <w:rFonts w:ascii="Times New Roman" w:eastAsia="Times New Roman" w:hAnsi="Times New Roman" w:cs="Times New Roman"/>
          <w:sz w:val="28"/>
          <w:szCs w:val="28"/>
        </w:rPr>
        <w:t>350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мг/л., с 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>Омаров А.К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согласился, о чем собственноручно написал в акте «согласен»;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86 СП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084524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задержания транспортного средства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03.01.2026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старшего полицейского БП Сургутского МОВД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</w:t>
      </w:r>
      <w:r>
        <w:rPr>
          <w:rFonts w:ascii="Times New Roman" w:eastAsia="Times New Roman" w:hAnsi="Times New Roman" w:cs="Times New Roman"/>
          <w:sz w:val="28"/>
          <w:szCs w:val="28"/>
        </w:rPr>
        <w:t>ИДПС ОБДПС ГИБДД УМВД России по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учета ТС; </w:t>
      </w:r>
      <w:r>
        <w:rPr>
          <w:rFonts w:ascii="Times New Roman" w:eastAsia="Times New Roman" w:hAnsi="Times New Roman" w:cs="Times New Roman"/>
          <w:sz w:val="28"/>
          <w:szCs w:val="28"/>
        </w:rPr>
        <w:t>реестр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справка инспектора ИАЗ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понятых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примечанию ч. 1 ст. 12.8 КоАП РФ административная ответственность, предусмотренная указанной статьей 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ГП № </w:t>
      </w:r>
      <w:r>
        <w:rPr>
          <w:rFonts w:ascii="Times New Roman" w:eastAsia="Times New Roman" w:hAnsi="Times New Roman" w:cs="Times New Roman"/>
          <w:sz w:val="28"/>
          <w:szCs w:val="28"/>
        </w:rPr>
        <w:t>081078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показания средства измерений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sz w:val="28"/>
          <w:szCs w:val="28"/>
        </w:rPr>
        <w:t>350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2.7 Правил дорожного движения Российской Федерации, утвержденных постановлением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</w:rPr>
        <w:t>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Совокупность указанных признаков была установлена в ходе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доказательств обратного </w:t>
      </w:r>
      <w:r>
        <w:rPr>
          <w:rFonts w:ascii="Times New Roman" w:eastAsia="Times New Roman" w:hAnsi="Times New Roman" w:cs="Times New Roman"/>
          <w:sz w:val="28"/>
          <w:szCs w:val="28"/>
        </w:rPr>
        <w:t>Омаровым А.К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полностью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, а потому е</w:t>
      </w:r>
      <w:r>
        <w:rPr>
          <w:rFonts w:ascii="Times New Roman" w:eastAsia="Times New Roman" w:hAnsi="Times New Roman" w:cs="Times New Roman"/>
          <w:sz w:val="28"/>
          <w:szCs w:val="28"/>
        </w:rPr>
        <w:t>го действия мировой судья квалифицирует по ч. 1 ст. 12.8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и возможность рассмотрения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Омаров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вины.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 не выявлено.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 определении меры наказания мировой судья учитывает характер и степень общественной опасности деяния,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, отношение последнего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Омарова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Арслана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12.8 КоАП РФ и подвергнуть административному наказанию в виде административного штрафа в размере </w:t>
      </w:r>
      <w:r>
        <w:rPr>
          <w:rStyle w:val="cat-Sumgrp-17rplc-5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лишением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(один) год 6 (шесть) месяцев.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 УФК по Ханты-Мансийскому автономному округу-Югре (УМВД России по ХМАО-Югре), Банк: ОКЦ № 8 УГУ Банка России//УФК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ОКТМО 71876000,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8601010390, КПП 860101001; КБК 18811601123010001140; УИН 188104862</w:t>
      </w:r>
      <w:r>
        <w:rPr>
          <w:rFonts w:ascii="Times New Roman" w:eastAsia="Times New Roman" w:hAnsi="Times New Roman" w:cs="Times New Roman"/>
          <w:sz w:val="28"/>
          <w:szCs w:val="28"/>
        </w:rPr>
        <w:t>60320000182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Омарову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 ГИБДД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месту своего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путем подачи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50430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6">
    <w:name w:val="cat-UserDefined grp-32 rplc-6"/>
    <w:basedOn w:val="DefaultParagraphFont"/>
  </w:style>
  <w:style w:type="character" w:customStyle="1" w:styleId="cat-Timegrp-19rplc-13">
    <w:name w:val="cat-Time grp-19 rplc-13"/>
    <w:basedOn w:val="DefaultParagraphFont"/>
  </w:style>
  <w:style w:type="character" w:customStyle="1" w:styleId="cat-UserDefinedgrp-33rplc-15">
    <w:name w:val="cat-UserDefined grp-33 rplc-15"/>
    <w:basedOn w:val="DefaultParagraphFont"/>
  </w:style>
  <w:style w:type="character" w:customStyle="1" w:styleId="cat-CarMakeModelgrp-22rplc-18">
    <w:name w:val="cat-CarMakeModel grp-22 rplc-18"/>
    <w:basedOn w:val="DefaultParagraphFont"/>
  </w:style>
  <w:style w:type="character" w:customStyle="1" w:styleId="cat-CarNumbergrp-23rplc-19">
    <w:name w:val="cat-CarNumber grp-23 rplc-19"/>
    <w:basedOn w:val="DefaultParagraphFont"/>
  </w:style>
  <w:style w:type="character" w:customStyle="1" w:styleId="cat-Timegrp-20rplc-26">
    <w:name w:val="cat-Time grp-20 rplc-26"/>
    <w:basedOn w:val="DefaultParagraphFont"/>
  </w:style>
  <w:style w:type="character" w:customStyle="1" w:styleId="cat-UserDefinedgrp-34rplc-28">
    <w:name w:val="cat-UserDefined grp-34 rplc-28"/>
    <w:basedOn w:val="DefaultParagraphFont"/>
  </w:style>
  <w:style w:type="character" w:customStyle="1" w:styleId="cat-CarMakeModelgrp-22rplc-30">
    <w:name w:val="cat-CarMakeModel grp-22 rplc-30"/>
    <w:basedOn w:val="DefaultParagraphFont"/>
  </w:style>
  <w:style w:type="character" w:customStyle="1" w:styleId="cat-CarNumbergrp-23rplc-31">
    <w:name w:val="cat-CarNumber grp-23 rplc-31"/>
    <w:basedOn w:val="DefaultParagraphFont"/>
  </w:style>
  <w:style w:type="character" w:customStyle="1" w:styleId="cat-Timegrp-21rplc-35">
    <w:name w:val="cat-Time grp-21 rplc-35"/>
    <w:basedOn w:val="DefaultParagraphFont"/>
  </w:style>
  <w:style w:type="character" w:customStyle="1" w:styleId="cat-Sumgrp-17rplc-50">
    <w:name w:val="cat-Sum grp-17 rplc-5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236E3-A441-412A-96B5-B95BA9C8C8C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